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4"/>
          <w:szCs w:val="24"/>
        </w:rPr>
        <w:t xml:space="preserve">Phần I. Câu trắc nghiệm nhiều phương án lựa chọn. Thí sinh trả lời từ câu 1 đến câu 18. Mỗi câu hỏi thí sinh chỉ chọn một phương án.</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Đơn phân cấu tạo nên phân tử DNA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nucleotide.</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amino acid.</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glucose.</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acid béo.</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Codon nào sau đây là codon kết thúc?</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5'GGG3'.</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5'UUU3'.</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5'AUG3'.</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5'UAA3'.</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Quá trình tổng hợp RNA dựa trên khuôn mẫu DNA được gọi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gene.</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phiên mã.</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dịch mã.</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tái bản DNA.</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Đột biến thay thế một cặp nucleotide thuộc dạng</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đảo đoạn.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lệch bội.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điểm.</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 đa bội.</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Thể ba nhiễm có bộ nhiễm sắc thể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2n − 1.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2n + 2.</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3n.</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2n + 1.</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Phép lai Aa × Aa cho đời con có tỉ lệ kiểu gene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1AA : 1aa.</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1AA : 2Aa : 1aa.</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3AA : 1aa.</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1Aa : 1aa.</w:t>
      </w:r>
    </w:p>
    <w:p>
      <w:pPr>
        <w:spacing w:after="40" w:line="276"/>
      </w:pPr>
      <w:r>
        <w:rPr>
          <w:rFonts w:ascii="Times New Roman" w:cs="Times New Roman" w:eastAsia="Times New Roman" w:hAnsi="Times New Roman"/>
          <w:b/>
          <w:bCs/>
          <w:sz w:val="24"/>
          <w:szCs w:val="24"/>
        </w:rPr>
        <w:t xml:space="preserve">Câu 7. </w:t>
      </w:r>
      <w:r>
        <w:rPr>
          <w:rFonts w:ascii="Times New Roman" w:cs="Times New Roman" w:eastAsia="Times New Roman" w:hAnsi="Times New Roman"/>
          <w:sz w:val="24"/>
          <w:szCs w:val="24"/>
        </w:rPr>
        <w:t xml:space="preserve">Phép lai phân tích là phép lai giữa cơ thể mang tính trạng trội cần kiểm tra kiểu gene với cơ thể</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đồng hợp tử lặn.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mang tính trạng trội bất kì.</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đồng hợp tử trội.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dị hợp tử.</w:t>
      </w:r>
    </w:p>
    <w:p>
      <w:pPr>
        <w:spacing w:after="40" w:line="276"/>
      </w:pPr>
      <w:r>
        <w:rPr>
          <w:rFonts w:ascii="Times New Roman" w:cs="Times New Roman" w:eastAsia="Times New Roman" w:hAnsi="Times New Roman"/>
          <w:b/>
          <w:bCs/>
          <w:sz w:val="24"/>
          <w:szCs w:val="24"/>
        </w:rPr>
        <w:t xml:space="preserve">Câu 8. </w:t>
      </w:r>
      <w:r>
        <w:rPr>
          <w:rFonts w:ascii="Times New Roman" w:cs="Times New Roman" w:eastAsia="Times New Roman" w:hAnsi="Times New Roman"/>
          <w:sz w:val="24"/>
          <w:szCs w:val="24"/>
        </w:rPr>
        <w:t xml:space="preserve">Cho sơ đồ phả hệ mô tả sự di truyền một bệnh ở người do một gene có hai allele quy định (hình bên). Biết không xảy ra đột biến. Bệnh trong phả hệ do</w:t>
      </w:r>
    </w:p>
    <w:p>
      <w:pPr>
        <w:keepLines/>
        <w:spacing w:after="0" w:before="60"/>
      </w:pPr>
      <w:r>
        <w:rPr>
          <w:sz w:val="2"/>
          <w:szCs w:val="2"/>
        </w:rPr>
        <w:t xml:space="preserve">​</w:t>
      </w:r>
      <w:r>
        <w:drawing>
          <wp:anchor distT="57150" distB="57150" distL="0" distR="0" simplePos="0" allowOverlap="0" behindDoc="0" locked="1" layoutInCell="1" relativeHeight="1666875">
            <wp:simplePos x="0" y="0"/>
            <wp:positionH relativeFrom="column">
              <wp:align>center</wp:align>
            </wp:positionH>
            <wp:positionV relativeFrom="paragraph">
              <wp:posOffset>0</wp:posOffset>
            </wp:positionV>
            <wp:extent cx="2876550" cy="1666875"/>
            <wp:effectExtent t="0" r="0" b="0" l="0"/>
            <wp:wrapTopAndBottom distT="57150" distB="5715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76550" cy="1666875"/>
                    </a:xfrm>
                    <a:prstGeom prst="rect">
                      <a:avLst/>
                    </a:prstGeom>
                  </pic:spPr>
                </pic:pic>
              </a:graphicData>
            </a:graphic>
          </wp:anchor>
        </w:drawing>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lặn nằm trên nhiễm sắc thể X quy định.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trội nằm trên nhiễm sắc thể thường quy định.</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lặn nằm trên nhiễm sắc thể thường quy định.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gene nằm trên nhiễm sắc thể Y quy định.</w:t>
      </w:r>
    </w:p>
    <w:p>
      <w:pPr>
        <w:spacing w:after="40" w:line="276"/>
      </w:pPr>
      <w:r>
        <w:rPr>
          <w:rFonts w:ascii="Times New Roman" w:cs="Times New Roman" w:eastAsia="Times New Roman" w:hAnsi="Times New Roman"/>
          <w:b/>
          <w:bCs/>
          <w:sz w:val="24"/>
          <w:szCs w:val="24"/>
        </w:rPr>
        <w:t xml:space="preserve">Câu 9. </w:t>
      </w:r>
      <w:r>
        <w:rPr>
          <w:rFonts w:ascii="Times New Roman" w:cs="Times New Roman" w:eastAsia="Times New Roman" w:hAnsi="Times New Roman"/>
          <w:sz w:val="24"/>
          <w:szCs w:val="24"/>
        </w:rPr>
        <w:t xml:space="preserve">Một quần thể đang cân bằng di truyền có tần số allele A là 0,6. Tần số kiểu gene Aa của quần thể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0,48.</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0,24.</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0,36.</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0,16.</w:t>
      </w:r>
    </w:p>
    <w:p>
      <w:pPr>
        <w:spacing w:after="40" w:line="276"/>
      </w:pPr>
      <w:r>
        <w:rPr>
          <w:rFonts w:ascii="Times New Roman" w:cs="Times New Roman" w:eastAsia="Times New Roman" w:hAnsi="Times New Roman"/>
          <w:b/>
          <w:bCs/>
          <w:sz w:val="24"/>
          <w:szCs w:val="24"/>
        </w:rPr>
        <w:t xml:space="preserve">Câu 10. </w:t>
      </w:r>
      <w:r>
        <w:rPr>
          <w:rFonts w:ascii="Times New Roman" w:cs="Times New Roman" w:eastAsia="Times New Roman" w:hAnsi="Times New Roman"/>
          <w:sz w:val="24"/>
          <w:szCs w:val="24"/>
        </w:rPr>
        <w:t xml:space="preserve">Nhân tố tiến hóa nào sau đây làm thay đổi tần số allele của quần thể theo một hướng xác định?</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Phiêu bạt di truyền.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Chọn lọc tự nhiên.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Đột biến.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Di – nhập gene.</w:t>
      </w:r>
    </w:p>
    <w:p>
      <w:pPr>
        <w:spacing w:after="40" w:line="276"/>
      </w:pPr>
      <w:r>
        <w:rPr>
          <w:rFonts w:ascii="Times New Roman" w:cs="Times New Roman" w:eastAsia="Times New Roman" w:hAnsi="Times New Roman"/>
          <w:b/>
          <w:bCs/>
          <w:sz w:val="24"/>
          <w:szCs w:val="24"/>
        </w:rPr>
        <w:t xml:space="preserve">Câu 11. </w:t>
      </w:r>
      <w:r>
        <w:rPr>
          <w:rFonts w:ascii="Times New Roman" w:cs="Times New Roman" w:eastAsia="Times New Roman" w:hAnsi="Times New Roman"/>
          <w:sz w:val="24"/>
          <w:szCs w:val="24"/>
        </w:rPr>
        <w:t xml:space="preserve">Cánh dơi và tay người là ví dụ về</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cơ quan thoái hóa.</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cơ quan tương tự.</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bằng chứng hóa thạch.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cơ quan tương đồng.</w:t>
      </w:r>
    </w:p>
    <w:p>
      <w:pPr>
        <w:spacing w:after="40" w:line="276"/>
      </w:pPr>
      <w:r>
        <w:rPr>
          <w:rFonts w:ascii="Times New Roman" w:cs="Times New Roman" w:eastAsia="Times New Roman" w:hAnsi="Times New Roman"/>
          <w:b/>
          <w:bCs/>
          <w:sz w:val="24"/>
          <w:szCs w:val="24"/>
        </w:rPr>
        <w:t xml:space="preserve">Câu 12. </w:t>
      </w:r>
      <w:r>
        <w:rPr>
          <w:rFonts w:ascii="Times New Roman" w:cs="Times New Roman" w:eastAsia="Times New Roman" w:hAnsi="Times New Roman"/>
          <w:sz w:val="24"/>
          <w:szCs w:val="24"/>
        </w:rPr>
        <w:t xml:space="preserve">Mật độ cá thể của quần thể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cá thể sinh ra trong một đơn vị thời gian.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giữa số cá thể đực và cái.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lượng cá thể trên một đơn vị diện tích hay thể tích của môi trường.</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tổng số cá thể của quần thể.</w:t>
      </w:r>
    </w:p>
    <w:p>
      <w:pPr>
        <w:spacing w:after="40" w:line="276"/>
      </w:pPr>
      <w:r>
        <w:rPr>
          <w:rFonts w:ascii="Times New Roman" w:cs="Times New Roman" w:eastAsia="Times New Roman" w:hAnsi="Times New Roman"/>
          <w:b/>
          <w:bCs/>
          <w:sz w:val="24"/>
          <w:szCs w:val="24"/>
        </w:rPr>
        <w:t xml:space="preserve">Câu 13. </w:t>
      </w:r>
      <w:r>
        <w:rPr>
          <w:rFonts w:ascii="Times New Roman" w:cs="Times New Roman" w:eastAsia="Times New Roman" w:hAnsi="Times New Roman"/>
          <w:sz w:val="24"/>
          <w:szCs w:val="24"/>
        </w:rPr>
        <w:t xml:space="preserve">Mối quan hệ giữa nấm và tảo trong địa y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sinh.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cạnh tranh.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kí sinh.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cộng sinh.</w:t>
      </w:r>
    </w:p>
    <w:p>
      <w:pPr>
        <w:spacing w:after="40" w:line="276"/>
      </w:pPr>
      <w:r>
        <w:rPr>
          <w:rFonts w:ascii="Times New Roman" w:cs="Times New Roman" w:eastAsia="Times New Roman" w:hAnsi="Times New Roman"/>
          <w:b/>
          <w:bCs/>
          <w:sz w:val="24"/>
          <w:szCs w:val="24"/>
        </w:rPr>
        <w:t xml:space="preserve">Câu 14. </w:t>
      </w:r>
      <w:r>
        <w:rPr>
          <w:rFonts w:ascii="Times New Roman" w:cs="Times New Roman" w:eastAsia="Times New Roman" w:hAnsi="Times New Roman"/>
          <w:sz w:val="24"/>
          <w:szCs w:val="24"/>
        </w:rPr>
        <w:t xml:space="preserve">Trong hệ sinh thái, nhóm sinh vật nào sau đây là sinh vật sản xuất?</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Nấm hoại sinh.</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vật.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Động vật ăn thịt.</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Động vật ăn cỏ.</w:t>
      </w:r>
    </w:p>
    <w:p>
      <w:pPr>
        <w:spacing w:after="40" w:line="276"/>
      </w:pPr>
      <w:r>
        <w:rPr>
          <w:rFonts w:ascii="Times New Roman" w:cs="Times New Roman" w:eastAsia="Times New Roman" w:hAnsi="Times New Roman"/>
          <w:b/>
          <w:bCs/>
          <w:sz w:val="24"/>
          <w:szCs w:val="24"/>
        </w:rPr>
        <w:t xml:space="preserve">Câu 15. </w:t>
      </w:r>
      <w:r>
        <w:rPr>
          <w:rFonts w:ascii="Times New Roman" w:cs="Times New Roman" w:eastAsia="Times New Roman" w:hAnsi="Times New Roman"/>
          <w:sz w:val="24"/>
          <w:szCs w:val="24"/>
        </w:rPr>
        <w:t xml:space="preserve">Pha sáng của quang hợp diễn ra ở</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màng thylakoid của lục lạp.</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chất nền (stroma) của lục lạp.</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 thể.</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tế bào chất.</w:t>
      </w:r>
    </w:p>
    <w:p>
      <w:pPr>
        <w:spacing w:after="40" w:line="276"/>
      </w:pPr>
      <w:r>
        <w:rPr>
          <w:rFonts w:ascii="Times New Roman" w:cs="Times New Roman" w:eastAsia="Times New Roman" w:hAnsi="Times New Roman"/>
          <w:b/>
          <w:bCs/>
          <w:sz w:val="24"/>
          <w:szCs w:val="24"/>
        </w:rPr>
        <w:t xml:space="preserve">Câu 16. </w:t>
      </w:r>
      <w:r>
        <w:rPr>
          <w:rFonts w:ascii="Times New Roman" w:cs="Times New Roman" w:eastAsia="Times New Roman" w:hAnsi="Times New Roman"/>
          <w:sz w:val="24"/>
          <w:szCs w:val="24"/>
        </w:rPr>
        <w:t xml:space="preserve">Trong hô hấp hiếu khí, giai đoạn tạo ra nhiều ATP nhất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chu trình Krebs.</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lên men.</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chuỗi truyền electron.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đường phân.</w:t>
      </w:r>
    </w:p>
    <w:p>
      <w:pPr>
        <w:spacing w:after="40" w:line="276"/>
      </w:pPr>
      <w:r>
        <w:rPr>
          <w:rFonts w:ascii="Times New Roman" w:cs="Times New Roman" w:eastAsia="Times New Roman" w:hAnsi="Times New Roman"/>
          <w:b/>
          <w:bCs/>
          <w:sz w:val="24"/>
          <w:szCs w:val="24"/>
        </w:rPr>
        <w:t xml:space="preserve">Câu 17. </w:t>
      </w:r>
      <w:r>
        <w:rPr>
          <w:rFonts w:ascii="Times New Roman" w:cs="Times New Roman" w:eastAsia="Times New Roman" w:hAnsi="Times New Roman"/>
          <w:sz w:val="24"/>
          <w:szCs w:val="24"/>
        </w:rPr>
        <w:t xml:space="preserve">Ở vi khuẩn E. coli, chất đóng vai trò chất cảm ứng của operon lac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glucose.</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lactose (allolactose).</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protein ức chế.</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RNA polymerase.</w:t>
      </w:r>
    </w:p>
    <w:p>
      <w:pPr>
        <w:spacing w:after="40" w:line="276"/>
      </w:pPr>
      <w:r>
        <w:rPr>
          <w:rFonts w:ascii="Times New Roman" w:cs="Times New Roman" w:eastAsia="Times New Roman" w:hAnsi="Times New Roman"/>
          <w:b/>
          <w:bCs/>
          <w:sz w:val="24"/>
          <w:szCs w:val="24"/>
        </w:rPr>
        <w:t xml:space="preserve">Câu 18. </w:t>
      </w:r>
      <w:r>
        <w:rPr>
          <w:rFonts w:ascii="Times New Roman" w:cs="Times New Roman" w:eastAsia="Times New Roman" w:hAnsi="Times New Roman"/>
          <w:sz w:val="24"/>
          <w:szCs w:val="24"/>
        </w:rPr>
        <w:t xml:space="preserve">Trong kĩ thuật tạo DNA tái tổ hợp, enzyme dùng để cắt DNA tại vị trí xác định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ligase.</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helicase.</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restrictase (enzyme cắt giới hạn).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DNA polymerase.</w:t>
      </w:r>
    </w:p>
    <w:p>
      <w:pPr>
        <w:spacing w:after="120" w:line="276"/>
      </w:pPr>
      <w:r>
        <w:rPr>
          <w:rFonts w:ascii="Times New Roman" w:cs="Times New Roman" w:eastAsia="Times New Roman" w:hAnsi="Times New Roman"/>
          <w:b/>
          <w:bCs/>
          <w:sz w:val="24"/>
          <w:szCs w:val="24"/>
        </w:rPr>
        <w:t xml:space="preserve">Phần II. Câu trắc nghiệm đúng sai. Thí sinh trả lời từ câu 1 đến câu 4. Trong mỗi ý a), b), c), d) ở mỗi câu, thí sinh chọn đúng hoặc sai.</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Ở đậu Hà Lan, allele A quy định hoa tím trội hoàn toàn so với allele a quy định hoa trắng; allele B quy định thân cao trội hoàn toàn so với allele b quy định thân thấp. Hai gene phân li độc lập. Cho phép lai P: AaBb × AaBb.</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F₁ có 9 loại kiểu gene.</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cây hoa trắng, thân thấp ở F₁ là 1/16.</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cây hoa tím, thân cao ở F₁ là 3/16.</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cây có kiểu gene AaBb ở F₁ là 1/4.</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Một gene ở sinh vật nhân sơ có tổng số 3000 nucleotide, trong đó số nucleotide loại A chiếm 20%.</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nucleotide loại G của gene là 900.</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Chiều dài của gene là 5100 Å.</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Số liên kết hydrogen của gene là 3600.</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Khi gene tự nhân đôi 1 lần, môi trường cung cấp 3000 nucleotide tự do.</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Cho chuỗi thức ăn: Cỏ → Châu chấu → Ếch → Rắn → Đại bàng.</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Ếch là sinh vật tiêu thụ bậc 2.</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Chuỗi thức ăn có 5 bậc dinh dưỡng.</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Năng lượng tích lũy ở bậc dinh dưỡng của rắn lớn hơn ở bậc dinh dưỡng của ếch.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Nếu loài ếch bị loại bỏ, số lượng châu chấu có thể tăng trong thời gian đầu.</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Một quần thể thực vật ở thế hệ xuất phát (P) có cấu trúc di truyền: 0,4AA : 0,4Aa : 0,2aa.</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Tần số allele A của quần thể là 0,6.</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Quần thể đang ở trạng thái cân bằng di truyền.</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Sau một thế hệ ngẫu phối, tần số kiểu gene Aa là 0,48.</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Nếu quần thể tự thụ phấn một thế hệ, tần số kiểu gene Aa là 0,2.</w:t>
      </w:r>
    </w:p>
    <w:p>
      <w:pPr>
        <w:spacing w:after="120" w:line="276"/>
      </w:pPr>
      <w:r>
        <w:rPr>
          <w:rFonts w:ascii="Times New Roman" w:cs="Times New Roman" w:eastAsia="Times New Roman" w:hAnsi="Times New Roman"/>
          <w:b/>
          <w:bCs/>
          <w:sz w:val="24"/>
          <w:szCs w:val="24"/>
        </w:rPr>
        <w:t xml:space="preserve">Phần III. Câu trắc nghiệm trả lời ngắn. Thí sinh trả lời từ câu 1 đến câu 6.</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Cơ thể có kiểu gene AaBbDd (các gene phân li độc lập) giảm phân bình thường cho tối đa bao nhiêu loại giao tử?</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8</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Bảng sau cho biết năng lượng tích lũy ở mỗi bậc dinh dưỡng trong một chuỗi thức ăn: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4"/>
        <w:gridCol w:w="3212"/>
        <w:gridCol w:w="3212"/>
      </w:tblGrid>
      <w:tr>
        <w:tc>
          <w:tcPr>
            <w:tcW w:type="dxa" w:w="3214"/>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Bậc dinh dưỡng</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Sinh vật</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Năng lượng tích lũy (kcal)</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Bậc 1</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Cỏ</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2</m:t>
              </m:r>
              <m:r>
                <w:rPr>
                  <w:rFonts w:ascii="Cambria Math" w:hAnsi="Cambria Math"/>
                  <w:sz w:val="24"/>
                  <w:szCs w:val="24"/>
                </w:rPr>
                <m:t> </m:t>
              </m:r>
              <m:r>
                <w:rPr>
                  <w:rFonts w:ascii="Cambria Math" w:hAnsi="Cambria Math"/>
                  <w:sz w:val="24"/>
                  <w:szCs w:val="24"/>
                </w:rPr>
                <m:t>000</m:t>
              </m:r>
              <m:r>
                <w:rPr>
                  <w:rFonts w:ascii="Cambria Math" w:hAnsi="Cambria Math"/>
                  <w:sz w:val="24"/>
                  <w:szCs w:val="24"/>
                </w:rPr>
                <m:t> </m:t>
              </m:r>
              <m:r>
                <w:rPr>
                  <w:rFonts w:ascii="Cambria Math" w:hAnsi="Cambria Math"/>
                  <w:sz w:val="24"/>
                  <w:szCs w:val="24"/>
                </w:rPr>
                <m:t>000</m:t>
              </m:r>
            </m:oMath>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Bậc 2</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Châu chấu</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200</m:t>
              </m:r>
              <m:r>
                <w:rPr>
                  <w:rFonts w:ascii="Cambria Math" w:hAnsi="Cambria Math"/>
                  <w:sz w:val="24"/>
                  <w:szCs w:val="24"/>
                </w:rPr>
                <m:t> </m:t>
              </m:r>
              <m:r>
                <w:rPr>
                  <w:rFonts w:ascii="Cambria Math" w:hAnsi="Cambria Math"/>
                  <w:sz w:val="24"/>
                  <w:szCs w:val="24"/>
                </w:rPr>
                <m:t>000</m:t>
              </m:r>
            </m:oMath>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Bậc 3</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Ếch</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15</m:t>
              </m:r>
              <m:r>
                <w:rPr>
                  <w:rFonts w:ascii="Cambria Math" w:hAnsi="Cambria Math"/>
                  <w:sz w:val="24"/>
                  <w:szCs w:val="24"/>
                </w:rPr>
                <m:t> </m:t>
              </m:r>
              <m:r>
                <w:rPr>
                  <w:rFonts w:ascii="Cambria Math" w:hAnsi="Cambria Math"/>
                  <w:sz w:val="24"/>
                  <w:szCs w:val="24"/>
                </w:rPr>
                <m:t>000</m:t>
              </m:r>
            </m:oMath>
          </w:p>
        </w:tc>
      </w:tr>
    </w:tbl>
    <w:p>
      <w:pPr>
        <w:spacing w:after="0" w:line="276"/>
      </w:pPr>
      <w:r>
        <w:rPr>
          <w:rFonts w:ascii="Times New Roman" w:cs="Times New Roman" w:eastAsia="Times New Roman" w:hAnsi="Times New Roman"/>
          <w:sz w:val="24"/>
          <w:szCs w:val="24"/>
        </w:rPr>
        <w:t xml:space="preserve"/>
      </w:r>
    </w:p>
    <w:p>
      <w:pPr>
        <w:spacing w:after="40" w:line="276"/>
      </w:pPr>
      <w:r>
        <w:rPr>
          <w:rFonts w:ascii="Times New Roman" w:cs="Times New Roman" w:eastAsia="Times New Roman" w:hAnsi="Times New Roman"/>
          <w:sz w:val="24"/>
          <w:szCs w:val="24"/>
        </w:rPr>
        <w:t xml:space="preserve">Tính hiệu suất sinh thái (%) giữa bậc dinh dưỡng cấp 2 và bậc dinh dưỡng cấp 1.</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10</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Một loài có bộ nhiễm sắc thể 2n = 14. Ở kì giữa của nguyên phân, mỗi tế bào có bao nhiêu nhiễm sắc thể kép?</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14</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Phép lai Aa × aa (A trội hoàn toàn so với a) cho đời con có tỉ lệ kiểu hình lặn là bao nhiêu phần trăm?</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50</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Một quần thể đang cân bằng di truyền có tần số kiểu gene aa là 0,09. Tần số allele A của quần thể là bao nhiêu?</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0,7</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Một phân tử mRNA trưởng thành có vùng mã hóa gồm 1500 nucleotide (tính cả codon mở đầu và codon kết thúc). Chuỗi polypeptide hoàn chỉnh (đã cắt bỏ amino acid mở đầu) có bao nhiêu amino acid?</w:t>
      </w:r>
    </w:p>
    <w:p>
      <w:pPr>
        <w:spacing w:after="40" w:line="276"/>
        <w:ind w:left="280"/>
      </w:pPr>
      <w:r>
        <w:rPr>
          <w:rFonts w:ascii="Times New Roman" w:cs="Times New Roman" w:eastAsia="Times New Roman" w:hAnsi="Times New Roman"/>
          <w:b/>
          <w:bCs/>
          <w:sz w:val="24"/>
          <w:szCs w:val="24"/>
        </w:rPr>
        <w:t xml:space="preserve">Đáp án: </w:t>
      </w:r>
      <w:r>
        <w:rPr>
          <w:rFonts w:ascii="Times New Roman" w:cs="Times New Roman" w:eastAsia="Times New Roman" w:hAnsi="Times New Roman"/>
          <w:sz w:val="24"/>
          <w:szCs w:val="24"/>
        </w:rPr>
        <w:t xml:space="preserve">498</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dfab96d99e7f03874a011fc169b242b81ce04e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2026-10-15T04:06:39.910Z</dcterms:created>
  <dcterms:modified xsi:type="dcterms:W3CDTF">2026-10-15T04:06:39.910Z</dcterms:modified>
</cp:coreProperties>
</file>

<file path=docProps/custom.xml><?xml version="1.0" encoding="utf-8"?>
<Properties xmlns="http://schemas.openxmlformats.org/officeDocument/2006/custom-properties" xmlns:vt="http://schemas.openxmlformats.org/officeDocument/2006/docPropsVTypes"/>
</file>